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8A" w:rsidRPr="00617F95" w:rsidRDefault="00D3458A" w:rsidP="00D3458A">
      <w:pPr>
        <w:spacing w:after="0" w:line="240" w:lineRule="auto"/>
        <w:jc w:val="center"/>
        <w:rPr>
          <w:rFonts w:cs="Times New Roman"/>
          <w:b/>
          <w:color w:val="4F6228" w:themeColor="accent3" w:themeShade="80"/>
          <w:sz w:val="28"/>
          <w:szCs w:val="28"/>
        </w:rPr>
      </w:pPr>
      <w:r w:rsidRPr="0019488A">
        <w:rPr>
          <w:rFonts w:ascii="Cambria" w:hAnsi="Cambria" w:cs="Cambria"/>
          <w:b/>
          <w:color w:val="4F6228" w:themeColor="accent3" w:themeShade="80"/>
          <w:sz w:val="28"/>
          <w:szCs w:val="28"/>
        </w:rPr>
        <w:t>АНКЕТА</w:t>
      </w:r>
      <w:r w:rsidR="00617F95"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СЕВЕРО – ЗАПАДНОГО ГУ БАНКА РОССИИ</w:t>
      </w:r>
      <w:r w:rsidR="004B7C1F" w:rsidRPr="00463877">
        <w:rPr>
          <w:rFonts w:ascii="AR BERKLEY" w:hAnsi="AR BERKLEY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7A4C77" w:rsidRDefault="007A4C77" w:rsidP="00D3458A">
      <w:pPr>
        <w:spacing w:after="0" w:line="240" w:lineRule="auto"/>
        <w:jc w:val="center"/>
        <w:rPr>
          <w:rFonts w:ascii="Cambria" w:hAnsi="Cambria" w:cs="Cambria"/>
          <w:b/>
          <w:color w:val="4F6228" w:themeColor="accent3" w:themeShade="80"/>
          <w:sz w:val="28"/>
          <w:szCs w:val="28"/>
        </w:rPr>
      </w:pPr>
    </w:p>
    <w:p w:rsidR="007A4C77" w:rsidRDefault="00617F95" w:rsidP="007A4C77">
      <w:pPr>
        <w:spacing w:after="0" w:line="240" w:lineRule="auto"/>
        <w:ind w:firstLine="426"/>
        <w:jc w:val="both"/>
        <w:rPr>
          <w:rFonts w:ascii="Cambria" w:hAnsi="Cambria" w:cs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>В</w:t>
      </w:r>
      <w:r w:rsidR="007A4C77"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сентябре 2018 года </w:t>
      </w:r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на базе </w:t>
      </w:r>
      <w:proofErr w:type="spellStart"/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>Северо</w:t>
      </w:r>
      <w:proofErr w:type="spellEnd"/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– Западного ГУ Банка России </w:t>
      </w:r>
      <w:r w:rsidR="007A4C77">
        <w:rPr>
          <w:rFonts w:ascii="Cambria" w:hAnsi="Cambria" w:cs="Cambria"/>
          <w:b/>
          <w:color w:val="4F6228" w:themeColor="accent3" w:themeShade="80"/>
          <w:sz w:val="28"/>
          <w:szCs w:val="28"/>
        </w:rPr>
        <w:t>планируется проведение семинара по вопросам в сфере корпоративных отношений.</w:t>
      </w:r>
    </w:p>
    <w:p w:rsidR="007A4C77" w:rsidRPr="0019488A" w:rsidRDefault="00617F95" w:rsidP="007A4C77">
      <w:pPr>
        <w:spacing w:after="0" w:line="240" w:lineRule="auto"/>
        <w:ind w:firstLine="426"/>
        <w:jc w:val="both"/>
        <w:rPr>
          <w:rFonts w:ascii="AR BERKLEY" w:hAnsi="AR BERKLEY" w:cs="Times New Roman"/>
          <w:b/>
          <w:color w:val="4F6228" w:themeColor="accent3" w:themeShade="80"/>
          <w:sz w:val="28"/>
          <w:szCs w:val="28"/>
        </w:rPr>
      </w:pPr>
      <w:proofErr w:type="spellStart"/>
      <w:r w:rsidRPr="00617F95">
        <w:rPr>
          <w:rFonts w:ascii="Cambria" w:hAnsi="Cambria" w:cs="Cambria"/>
          <w:b/>
          <w:color w:val="4F6228" w:themeColor="accent3" w:themeShade="80"/>
          <w:sz w:val="28"/>
          <w:szCs w:val="28"/>
        </w:rPr>
        <w:t>Северо</w:t>
      </w:r>
      <w:proofErr w:type="spellEnd"/>
      <w:r w:rsidRPr="00617F95"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– Западно</w:t>
      </w:r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>е</w:t>
      </w:r>
      <w:r w:rsidRPr="00617F95"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ГУ Банка России </w:t>
      </w:r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>п</w:t>
      </w:r>
      <w:r w:rsidR="007A4C77">
        <w:rPr>
          <w:rFonts w:ascii="Cambria" w:hAnsi="Cambria" w:cs="Cambria"/>
          <w:b/>
          <w:color w:val="4F6228" w:themeColor="accent3" w:themeShade="80"/>
          <w:sz w:val="28"/>
          <w:szCs w:val="28"/>
        </w:rPr>
        <w:t>роси</w:t>
      </w:r>
      <w:r>
        <w:rPr>
          <w:rFonts w:ascii="Cambria" w:hAnsi="Cambria" w:cs="Cambria"/>
          <w:b/>
          <w:color w:val="4F6228" w:themeColor="accent3" w:themeShade="80"/>
          <w:sz w:val="28"/>
          <w:szCs w:val="28"/>
        </w:rPr>
        <w:t>т</w:t>
      </w:r>
      <w:r w:rsidR="007A4C77">
        <w:rPr>
          <w:rFonts w:ascii="Cambria" w:hAnsi="Cambria" w:cs="Cambria"/>
          <w:b/>
          <w:color w:val="4F6228" w:themeColor="accent3" w:themeShade="80"/>
          <w:sz w:val="28"/>
          <w:szCs w:val="28"/>
        </w:rPr>
        <w:t xml:space="preserve"> Вас ответить на предлагаемые вопросы, что позволит подготовить семинар по наиболее актуальным для Вас темам.</w:t>
      </w:r>
    </w:p>
    <w:p w:rsidR="00D908A0" w:rsidRDefault="00D908A0" w:rsidP="007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19488A" w:rsidTr="00866D76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19488A" w:rsidRDefault="0019488A" w:rsidP="00B1001B">
            <w:pPr>
              <w:pStyle w:val="a3"/>
              <w:numPr>
                <w:ilvl w:val="0"/>
                <w:numId w:val="3"/>
              </w:numPr>
              <w:tabs>
                <w:tab w:val="left" w:pos="448"/>
              </w:tabs>
              <w:ind w:left="-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рады, если Вы представитесь </w:t>
            </w:r>
            <w:r w:rsidRPr="004B7C1F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контактное лицо,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353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9488A" w:rsidTr="00866D76"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88A" w:rsidRDefault="0019488A" w:rsidP="00866D76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8A" w:rsidTr="00866D76">
        <w:tc>
          <w:tcPr>
            <w:tcW w:w="10064" w:type="dxa"/>
            <w:tcBorders>
              <w:left w:val="nil"/>
              <w:right w:val="nil"/>
            </w:tcBorders>
          </w:tcPr>
          <w:p w:rsidR="0019488A" w:rsidRDefault="0019488A" w:rsidP="00866D76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8A" w:rsidRDefault="0019488A" w:rsidP="00866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19488A" w:rsidTr="00866D76">
        <w:tc>
          <w:tcPr>
            <w:tcW w:w="10064" w:type="dxa"/>
            <w:shd w:val="clear" w:color="auto" w:fill="D6E3BC" w:themeFill="accent3" w:themeFillTint="66"/>
          </w:tcPr>
          <w:p w:rsidR="0019488A" w:rsidRPr="0019488A" w:rsidRDefault="0019488A" w:rsidP="00B1001B">
            <w:pPr>
              <w:pStyle w:val="a3"/>
              <w:numPr>
                <w:ilvl w:val="0"/>
                <w:numId w:val="3"/>
              </w:numPr>
              <w:tabs>
                <w:tab w:val="left" w:pos="39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какой отрасли работает предприятие </w:t>
            </w:r>
            <w:r w:rsidRPr="001948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6E3BC" w:themeFill="accent3" w:themeFillTint="66"/>
              </w:rPr>
              <w:t>(основной вид деятельности)</w:t>
            </w:r>
          </w:p>
        </w:tc>
      </w:tr>
    </w:tbl>
    <w:p w:rsidR="0019488A" w:rsidRDefault="0019488A" w:rsidP="00866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19488A" w:rsidTr="00866D76">
        <w:tc>
          <w:tcPr>
            <w:tcW w:w="10064" w:type="dxa"/>
            <w:tcBorders>
              <w:left w:val="nil"/>
              <w:right w:val="nil"/>
            </w:tcBorders>
          </w:tcPr>
          <w:p w:rsidR="0019488A" w:rsidRDefault="0019488A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8A" w:rsidRDefault="0019488A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9488A" w:rsidTr="00B1001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19488A" w:rsidRPr="0019488A" w:rsidRDefault="00B1001B" w:rsidP="00866D76">
            <w:pPr>
              <w:ind w:left="-250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 xml:space="preserve">  </w:t>
            </w:r>
            <w:r w:rsidR="0019488A" w:rsidRPr="0019488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>3</w:t>
            </w:r>
            <w:r w:rsidR="0019488A" w:rsidRPr="001948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.</w:t>
            </w:r>
            <w:r w:rsidR="001948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 xml:space="preserve">   </w:t>
            </w:r>
            <w:r w:rsidR="0019488A" w:rsidRPr="001948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Количественный состав акционеров</w:t>
            </w:r>
            <w:r w:rsidR="0019488A" w:rsidRPr="0019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</w:t>
            </w:r>
            <w:r w:rsidR="00866D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866D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866D7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</w:tc>
      </w:tr>
    </w:tbl>
    <w:p w:rsidR="0019488A" w:rsidRDefault="0019488A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B1001B" w:rsidTr="00B1001B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B1001B" w:rsidRDefault="00B1001B" w:rsidP="007A4C7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9488A">
              <w:rPr>
                <w:rFonts w:ascii="Times New Roman" w:hAnsi="Times New Roman" w:cs="Times New Roman"/>
                <w:b/>
                <w:sz w:val="24"/>
                <w:szCs w:val="24"/>
              </w:rPr>
              <w:t>Возникали ли у Вас трудности в определении статуса вашего акцио</w:t>
            </w:r>
            <w:r w:rsidR="007A4C77">
              <w:rPr>
                <w:rFonts w:ascii="Times New Roman" w:hAnsi="Times New Roman" w:cs="Times New Roman"/>
                <w:b/>
                <w:sz w:val="24"/>
                <w:szCs w:val="24"/>
              </w:rPr>
              <w:t>нерного               общества? Понятен ли Вам ваш статус (публичное / непубличное)?</w:t>
            </w:r>
          </w:p>
        </w:tc>
      </w:tr>
      <w:tr w:rsidR="00B1001B" w:rsidTr="00B1001B"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1B" w:rsidRDefault="00B1001B" w:rsidP="000E4275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01B" w:rsidTr="00B1001B">
        <w:tc>
          <w:tcPr>
            <w:tcW w:w="10064" w:type="dxa"/>
            <w:tcBorders>
              <w:left w:val="nil"/>
              <w:right w:val="nil"/>
            </w:tcBorders>
          </w:tcPr>
          <w:p w:rsidR="00B1001B" w:rsidRDefault="00B1001B" w:rsidP="000E4275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01B" w:rsidRDefault="00B1001B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142"/>
        <w:gridCol w:w="142"/>
        <w:gridCol w:w="4553"/>
        <w:gridCol w:w="540"/>
        <w:gridCol w:w="3411"/>
        <w:gridCol w:w="709"/>
      </w:tblGrid>
      <w:tr w:rsidR="00B1001B" w:rsidTr="00B1001B">
        <w:tc>
          <w:tcPr>
            <w:tcW w:w="10064" w:type="dxa"/>
            <w:gridSpan w:val="8"/>
            <w:shd w:val="clear" w:color="auto" w:fill="D6E3BC" w:themeFill="accent3" w:themeFillTint="66"/>
          </w:tcPr>
          <w:p w:rsidR="00B1001B" w:rsidRDefault="00B1001B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D7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Рассматривается ли обществом возможность в среднесрочной перспективе изменения статуса (публичное/непубличное)?</w:t>
            </w:r>
          </w:p>
        </w:tc>
      </w:tr>
      <w:tr w:rsidR="00B1001B" w:rsidTr="007A4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567" w:type="dxa"/>
          <w:wAfter w:w="709" w:type="dxa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01B" w:rsidRPr="00123EFF" w:rsidRDefault="00B1001B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01B" w:rsidRPr="007A1463" w:rsidRDefault="00B1001B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4F" w:rsidTr="00894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709" w:type="dxa"/>
        </w:trPr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784F" w:rsidRPr="00123EFF" w:rsidRDefault="009E784F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84F" w:rsidRPr="007A1463" w:rsidRDefault="009E784F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Да – с ПАО на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84F" w:rsidRPr="007A1463" w:rsidRDefault="009E784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84F" w:rsidRPr="007A1463" w:rsidRDefault="009E784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784F" w:rsidTr="009E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284" w:type="dxa"/>
          <w:wAfter w:w="9355" w:type="dxa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84F" w:rsidRPr="00123EFF" w:rsidRDefault="009E784F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84F" w:rsidTr="00A3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709" w:type="dxa"/>
        </w:trPr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4F" w:rsidRPr="00123EFF" w:rsidRDefault="009E784F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84F" w:rsidRPr="007A1463" w:rsidRDefault="009E784F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Да – с АО на ПАО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84F" w:rsidRPr="007A1463" w:rsidRDefault="009E784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84F" w:rsidRPr="007A1463" w:rsidRDefault="009E784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нет определенности</w:t>
            </w:r>
          </w:p>
        </w:tc>
      </w:tr>
      <w:tr w:rsidR="00A337FF" w:rsidTr="00A3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709" w:type="dxa"/>
        </w:trPr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FF" w:rsidRPr="00123EFF" w:rsidRDefault="00A337FF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7FF" w:rsidRPr="007A1463" w:rsidRDefault="00A337FF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FF" w:rsidRPr="007A1463" w:rsidRDefault="00A337F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337FF" w:rsidRDefault="00A337F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FF" w:rsidTr="00A33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4" w:type="dxa"/>
          <w:wAfter w:w="709" w:type="dxa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7FF" w:rsidRPr="00123EFF" w:rsidRDefault="00A337FF" w:rsidP="00866D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7FF" w:rsidRPr="007A1463" w:rsidRDefault="00A337FF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37FF" w:rsidRPr="007A1463" w:rsidRDefault="00A337F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A337FF" w:rsidRDefault="00A337FF" w:rsidP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51" w:rsidRPr="00B1001B" w:rsidRDefault="00A45651" w:rsidP="00B1001B">
      <w:pPr>
        <w:pStyle w:val="a3"/>
        <w:numPr>
          <w:ilvl w:val="0"/>
          <w:numId w:val="9"/>
        </w:numPr>
        <w:shd w:val="clear" w:color="auto" w:fill="D6E3BC" w:themeFill="accent3" w:themeFillTint="66"/>
        <w:tabs>
          <w:tab w:val="left" w:pos="567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1B">
        <w:rPr>
          <w:rFonts w:ascii="Times New Roman" w:hAnsi="Times New Roman" w:cs="Times New Roman"/>
          <w:b/>
          <w:sz w:val="24"/>
          <w:szCs w:val="24"/>
        </w:rPr>
        <w:t xml:space="preserve">В случае наличия планов по изменению статуса общества </w:t>
      </w:r>
      <w:r w:rsidR="0019488A" w:rsidRPr="00B1001B">
        <w:rPr>
          <w:rFonts w:ascii="Times New Roman" w:hAnsi="Times New Roman" w:cs="Times New Roman"/>
          <w:b/>
          <w:sz w:val="24"/>
          <w:szCs w:val="24"/>
        </w:rPr>
        <w:t>(</w:t>
      </w:r>
      <w:r w:rsidRPr="00B1001B">
        <w:rPr>
          <w:rFonts w:ascii="Times New Roman" w:hAnsi="Times New Roman" w:cs="Times New Roman"/>
          <w:b/>
          <w:sz w:val="24"/>
          <w:szCs w:val="24"/>
        </w:rPr>
        <w:t>публичное</w:t>
      </w:r>
      <w:r w:rsidR="00A00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1B">
        <w:rPr>
          <w:rFonts w:ascii="Times New Roman" w:hAnsi="Times New Roman" w:cs="Times New Roman"/>
          <w:b/>
          <w:sz w:val="24"/>
          <w:szCs w:val="24"/>
        </w:rPr>
        <w:t>/</w:t>
      </w:r>
      <w:r w:rsidR="00A00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01B">
        <w:rPr>
          <w:rFonts w:ascii="Times New Roman" w:hAnsi="Times New Roman" w:cs="Times New Roman"/>
          <w:b/>
          <w:sz w:val="24"/>
          <w:szCs w:val="24"/>
        </w:rPr>
        <w:t>непубличное), имеются ли объективные препятствия для этого?</w:t>
      </w:r>
      <w:r w:rsidR="004B50B8">
        <w:rPr>
          <w:rFonts w:ascii="Times New Roman" w:hAnsi="Times New Roman" w:cs="Times New Roman"/>
          <w:b/>
          <w:sz w:val="24"/>
          <w:szCs w:val="24"/>
        </w:rPr>
        <w:t xml:space="preserve"> Какие?</w:t>
      </w:r>
    </w:p>
    <w:p w:rsidR="007A1463" w:rsidRPr="007A1C4F" w:rsidRDefault="004B50B8" w:rsidP="00B1001B">
      <w:pPr>
        <w:pStyle w:val="a3"/>
        <w:tabs>
          <w:tab w:val="left" w:pos="567"/>
        </w:tabs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4638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869" w:rsidRPr="00463877">
        <w:rPr>
          <w:rFonts w:ascii="Times New Roman" w:hAnsi="Times New Roman" w:cs="Times New Roman"/>
          <w:sz w:val="24"/>
          <w:szCs w:val="24"/>
        </w:rPr>
        <w:t>________</w:t>
      </w:r>
      <w:r w:rsidRPr="0046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35E4" w:rsidRDefault="003535E4" w:rsidP="00866D7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35E4" w:rsidRPr="00B1001B" w:rsidRDefault="004B50B8" w:rsidP="00B1001B">
      <w:pPr>
        <w:pStyle w:val="a3"/>
        <w:numPr>
          <w:ilvl w:val="0"/>
          <w:numId w:val="9"/>
        </w:numPr>
        <w:shd w:val="clear" w:color="auto" w:fill="D6E3BC" w:themeFill="accent3" w:themeFillTint="66"/>
        <w:tabs>
          <w:tab w:val="left" w:pos="426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Существует ли у акционерного общества обязанность по раскрытию информации? </w:t>
      </w:r>
      <w:r w:rsidR="003535E4" w:rsidRPr="00B1001B">
        <w:rPr>
          <w:rFonts w:ascii="Times New Roman" w:hAnsi="Times New Roman" w:cs="Times New Roman"/>
          <w:b/>
          <w:sz w:val="24"/>
          <w:szCs w:val="24"/>
        </w:rPr>
        <w:t xml:space="preserve">Понятен ли объем </w:t>
      </w:r>
      <w:r w:rsidR="008271C5" w:rsidRPr="00B1001B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3535E4" w:rsidRPr="00B1001B">
        <w:rPr>
          <w:rFonts w:ascii="Times New Roman" w:hAnsi="Times New Roman" w:cs="Times New Roman"/>
          <w:b/>
          <w:sz w:val="24"/>
          <w:szCs w:val="24"/>
        </w:rPr>
        <w:t>раскрываемой акционерным обществом информации?</w:t>
      </w:r>
      <w:r w:rsidRPr="004B5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5E4" w:rsidRPr="003535E4" w:rsidRDefault="004B50B8" w:rsidP="00C40956">
      <w:pPr>
        <w:pStyle w:val="a3"/>
        <w:ind w:left="14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3869">
        <w:rPr>
          <w:rFonts w:ascii="Times New Roman" w:hAnsi="Times New Roman" w:cs="Times New Roman"/>
          <w:sz w:val="24"/>
          <w:szCs w:val="24"/>
        </w:rPr>
        <w:t>________</w:t>
      </w:r>
    </w:p>
    <w:p w:rsidR="003535E4" w:rsidRDefault="003535E4" w:rsidP="00C40956">
      <w:pPr>
        <w:pStyle w:val="a3"/>
        <w:numPr>
          <w:ilvl w:val="0"/>
          <w:numId w:val="9"/>
        </w:numPr>
        <w:shd w:val="clear" w:color="auto" w:fill="D6E3BC" w:themeFill="accent3" w:themeFillTint="66"/>
        <w:tabs>
          <w:tab w:val="left" w:pos="567"/>
        </w:tabs>
        <w:spacing w:after="0"/>
        <w:ind w:left="142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01B">
        <w:rPr>
          <w:rFonts w:ascii="Times New Roman" w:hAnsi="Times New Roman" w:cs="Times New Roman"/>
          <w:b/>
          <w:sz w:val="24"/>
          <w:szCs w:val="24"/>
        </w:rPr>
        <w:t>С какими проблемами в рамках проведения корпоративных процедур сталкивались?</w:t>
      </w:r>
    </w:p>
    <w:p w:rsidR="003535E4" w:rsidRDefault="0047730A" w:rsidP="00966A6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7730A" w:rsidRDefault="0047730A" w:rsidP="00966A6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40956" w:rsidRDefault="00C40956" w:rsidP="00966A6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3869" w:rsidRPr="003535E4" w:rsidRDefault="001B3869" w:rsidP="00966A6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679B" w:rsidRPr="003535E4" w:rsidRDefault="003535E4" w:rsidP="00B1001B">
      <w:pPr>
        <w:pStyle w:val="a3"/>
        <w:numPr>
          <w:ilvl w:val="0"/>
          <w:numId w:val="9"/>
        </w:numPr>
        <w:shd w:val="clear" w:color="auto" w:fill="D6E3BC" w:themeFill="accent3" w:themeFillTint="66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535E4">
        <w:rPr>
          <w:rFonts w:ascii="Times New Roman" w:hAnsi="Times New Roman" w:cs="Times New Roman"/>
          <w:b/>
          <w:sz w:val="24"/>
          <w:szCs w:val="24"/>
        </w:rPr>
        <w:lastRenderedPageBreak/>
        <w:t>Открыт ли в Вашем реестре акционеров счет номинального держателя - Центрального депозитария?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66D76" w:rsidTr="001B3869">
        <w:tc>
          <w:tcPr>
            <w:tcW w:w="10348" w:type="dxa"/>
            <w:tcBorders>
              <w:left w:val="nil"/>
              <w:bottom w:val="nil"/>
              <w:right w:val="nil"/>
            </w:tcBorders>
          </w:tcPr>
          <w:p w:rsidR="00866D76" w:rsidRDefault="00866D76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252" w:rsidRPr="00866D76" w:rsidRDefault="00123EFF" w:rsidP="00D8573A">
      <w:pPr>
        <w:pStyle w:val="a3"/>
        <w:numPr>
          <w:ilvl w:val="0"/>
          <w:numId w:val="9"/>
        </w:numPr>
        <w:shd w:val="clear" w:color="auto" w:fill="D6E3BC" w:themeFill="accent3" w:themeFillTint="66"/>
        <w:spacing w:line="240" w:lineRule="auto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D76">
        <w:rPr>
          <w:rFonts w:ascii="Times New Roman" w:hAnsi="Times New Roman" w:cs="Times New Roman"/>
          <w:b/>
          <w:sz w:val="24"/>
          <w:szCs w:val="24"/>
        </w:rPr>
        <w:t xml:space="preserve">Взаимодействуете ли Вы с Центром корпоративной информации при раскрытии информации? </w:t>
      </w:r>
      <w:r w:rsidRPr="00866D76">
        <w:rPr>
          <w:rFonts w:ascii="Times New Roman" w:hAnsi="Times New Roman" w:cs="Times New Roman"/>
          <w:i/>
          <w:sz w:val="24"/>
          <w:szCs w:val="24"/>
        </w:rPr>
        <w:t>(Если да, по возможности, укажите, рассмотрение каких вопросов взаимодействия с Центром корпоративной информации было бы актуально для Вас)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66D76" w:rsidTr="001B3869">
        <w:tc>
          <w:tcPr>
            <w:tcW w:w="10348" w:type="dxa"/>
            <w:tcBorders>
              <w:left w:val="nil"/>
              <w:right w:val="nil"/>
            </w:tcBorders>
          </w:tcPr>
          <w:p w:rsidR="00866D76" w:rsidRDefault="00866D76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EFF" w:rsidRDefault="00123EFF" w:rsidP="00866D7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EFF" w:rsidRDefault="00123EFF" w:rsidP="00B1001B">
      <w:pPr>
        <w:pStyle w:val="a3"/>
        <w:numPr>
          <w:ilvl w:val="0"/>
          <w:numId w:val="9"/>
        </w:numPr>
        <w:shd w:val="clear" w:color="auto" w:fill="D6E3BC" w:themeFill="accent3" w:themeFillTint="6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вопросы по</w:t>
      </w:r>
      <w:r w:rsidRPr="00123EFF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EFF">
        <w:rPr>
          <w:rFonts w:ascii="Times New Roman" w:hAnsi="Times New Roman" w:cs="Times New Roman"/>
          <w:b/>
          <w:sz w:val="24"/>
          <w:szCs w:val="24"/>
        </w:rPr>
        <w:t xml:space="preserve"> созыва и проведения годового общего собрания 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акционеров </w:t>
      </w:r>
      <w:r>
        <w:rPr>
          <w:rFonts w:ascii="Times New Roman" w:hAnsi="Times New Roman" w:cs="Times New Roman"/>
          <w:b/>
          <w:sz w:val="24"/>
          <w:szCs w:val="24"/>
        </w:rPr>
        <w:t>Вас интересуют</w:t>
      </w:r>
      <w:r w:rsidRPr="00123EFF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66D76" w:rsidTr="001B3869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76" w:rsidRDefault="00866D76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6" w:rsidTr="001B3869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956" w:rsidRDefault="00C40956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76" w:rsidTr="001B3869">
        <w:tc>
          <w:tcPr>
            <w:tcW w:w="10348" w:type="dxa"/>
            <w:tcBorders>
              <w:left w:val="nil"/>
              <w:right w:val="nil"/>
            </w:tcBorders>
          </w:tcPr>
          <w:p w:rsidR="00866D76" w:rsidRDefault="00866D76" w:rsidP="008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1C5" w:rsidRPr="008271C5" w:rsidRDefault="008271C5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1C5" w:rsidRDefault="00484983" w:rsidP="00B1001B">
      <w:pPr>
        <w:pStyle w:val="a3"/>
        <w:numPr>
          <w:ilvl w:val="0"/>
          <w:numId w:val="9"/>
        </w:numPr>
        <w:shd w:val="clear" w:color="auto" w:fill="D6E3BC" w:themeFill="accent3" w:themeFillTint="66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83">
        <w:rPr>
          <w:rFonts w:ascii="Times New Roman" w:hAnsi="Times New Roman" w:cs="Times New Roman"/>
          <w:b/>
          <w:sz w:val="24"/>
          <w:szCs w:val="24"/>
        </w:rPr>
        <w:t>Каким образом общество уведомляет акционеров о проведении общего собрания?</w:t>
      </w:r>
    </w:p>
    <w:p w:rsidR="007A1463" w:rsidRPr="007A1463" w:rsidRDefault="007A1463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522"/>
        <w:gridCol w:w="4960"/>
        <w:gridCol w:w="90"/>
        <w:gridCol w:w="477"/>
        <w:gridCol w:w="90"/>
        <w:gridCol w:w="2709"/>
        <w:gridCol w:w="90"/>
        <w:gridCol w:w="1410"/>
      </w:tblGrid>
      <w:tr w:rsidR="007A1463" w:rsidTr="009E784F">
        <w:trPr>
          <w:gridAfter w:val="2"/>
          <w:wAfter w:w="1500" w:type="dxa"/>
        </w:trPr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463" w:rsidRDefault="007A1463" w:rsidP="0086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Заказные письма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463" w:rsidRPr="007A1463" w:rsidRDefault="007A1463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Смс/e-mail</w:t>
            </w:r>
          </w:p>
        </w:tc>
      </w:tr>
      <w:tr w:rsidR="007A1463" w:rsidTr="009E784F">
        <w:trPr>
          <w:gridAfter w:val="2"/>
          <w:wAfter w:w="1500" w:type="dxa"/>
        </w:trPr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463" w:rsidRPr="007A1463" w:rsidRDefault="007A1463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63" w:rsidTr="009E784F">
        <w:trPr>
          <w:gridAfter w:val="2"/>
          <w:wAfter w:w="1500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463" w:rsidRPr="007A1463" w:rsidRDefault="007A1463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Печатные СМИ и сайт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463" w:rsidRPr="007A1463" w:rsidRDefault="007A1463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463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7A1463" w:rsidTr="009E784F">
        <w:trPr>
          <w:gridAfter w:val="2"/>
          <w:wAfter w:w="1500" w:type="dxa"/>
        </w:trPr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463" w:rsidRDefault="007A1463" w:rsidP="00866D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84F" w:rsidTr="009E784F">
        <w:trPr>
          <w:gridAfter w:val="2"/>
          <w:wAfter w:w="1500" w:type="dxa"/>
          <w:trHeight w:val="7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94" w:rsidRDefault="00A00694" w:rsidP="00A006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9E784F" w:rsidRPr="009E784F" w:rsidRDefault="009E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9E784F" w:rsidTr="009E784F">
        <w:trPr>
          <w:gridBefore w:val="3"/>
          <w:gridAfter w:val="1"/>
          <w:wBefore w:w="5572" w:type="dxa"/>
          <w:wAfter w:w="1410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84F" w:rsidRDefault="009E784F" w:rsidP="00A006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84F" w:rsidRDefault="009E784F" w:rsidP="00A006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94" w:rsidTr="00B10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8"/>
            <w:shd w:val="clear" w:color="auto" w:fill="D6E3BC" w:themeFill="accent3" w:themeFillTint="66"/>
          </w:tcPr>
          <w:p w:rsidR="00A00694" w:rsidRPr="00866D76" w:rsidRDefault="00617F95" w:rsidP="00617F95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94" w:rsidRPr="00617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7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694" w:rsidRPr="00617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00694" w:rsidRPr="00866D76">
              <w:rPr>
                <w:rFonts w:ascii="Times New Roman" w:hAnsi="Times New Roman" w:cs="Times New Roman"/>
                <w:b/>
                <w:sz w:val="24"/>
                <w:szCs w:val="24"/>
              </w:rPr>
              <w:t>Какие вопросы процедуры эмиссии ценных бумаг были бы наиболее актуальны для Вас</w:t>
            </w:r>
            <w:r w:rsidR="00AD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проведения семинара</w:t>
            </w:r>
            <w:r w:rsidR="00A00694" w:rsidRPr="00866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текущих изменений законодательства?</w:t>
            </w:r>
          </w:p>
        </w:tc>
      </w:tr>
    </w:tbl>
    <w:p w:rsidR="00866D76" w:rsidRDefault="00866D76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1"/>
        <w:gridCol w:w="9933"/>
      </w:tblGrid>
      <w:tr w:rsidR="00866D76" w:rsidTr="00B1001B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D76" w:rsidRDefault="00866D76" w:rsidP="0086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Порядок оплаты государственной пошлины за совершение действий, связанных с регистрацией выпуска ценных бумаг</w:t>
            </w: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D76" w:rsidRDefault="00866D76" w:rsidP="00866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Порядок получения информации из Реестра эмиссионных ценных бумаг</w:t>
            </w: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D76" w:rsidRPr="00866D76" w:rsidRDefault="00866D76" w:rsidP="0086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Порядок передачи полномочий по государственной регистрации выпусков ценных бумаг при учреждении регистратору</w:t>
            </w: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nil"/>
              <w:bottom w:val="nil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D76" w:rsidTr="00B1001B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D76" w:rsidRDefault="00866D76" w:rsidP="00866D7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76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</w:t>
            </w:r>
          </w:p>
        </w:tc>
      </w:tr>
    </w:tbl>
    <w:p w:rsidR="00866D76" w:rsidRPr="00123EFF" w:rsidRDefault="00866D76" w:rsidP="00866D7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271C5" w:rsidRPr="00617F95" w:rsidRDefault="00617F95" w:rsidP="00617F95">
      <w:pPr>
        <w:pStyle w:val="a3"/>
        <w:numPr>
          <w:ilvl w:val="0"/>
          <w:numId w:val="10"/>
        </w:numPr>
        <w:shd w:val="clear" w:color="auto" w:fill="D6E3BC" w:themeFill="accent3" w:themeFillTint="66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71C5" w:rsidRPr="00617F95">
        <w:rPr>
          <w:rFonts w:ascii="Times New Roman" w:hAnsi="Times New Roman" w:cs="Times New Roman"/>
          <w:b/>
          <w:sz w:val="24"/>
          <w:szCs w:val="24"/>
        </w:rPr>
        <w:t xml:space="preserve">Имеются ли у Вас вопросы к представителям НКО АО НРД и представителям регистраторов? </w:t>
      </w:r>
      <w:r w:rsidR="008271C5" w:rsidRPr="00617F95">
        <w:rPr>
          <w:rFonts w:ascii="Times New Roman" w:hAnsi="Times New Roman" w:cs="Times New Roman"/>
          <w:i/>
          <w:sz w:val="24"/>
          <w:szCs w:val="24"/>
        </w:rPr>
        <w:t>(Если да, по возможности, укажите какие)</w:t>
      </w:r>
    </w:p>
    <w:p w:rsidR="00866D76" w:rsidRDefault="00D8573A" w:rsidP="00D85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  <w:r w:rsidR="001B3869">
        <w:rPr>
          <w:rFonts w:ascii="Times New Roman" w:hAnsi="Times New Roman" w:cs="Times New Roman"/>
          <w:b/>
          <w:sz w:val="28"/>
          <w:szCs w:val="28"/>
        </w:rPr>
        <w:softHyphen/>
      </w:r>
      <w:r w:rsidR="001B3869">
        <w:rPr>
          <w:rFonts w:ascii="Times New Roman" w:hAnsi="Times New Roman" w:cs="Times New Roman"/>
          <w:b/>
          <w:sz w:val="28"/>
          <w:szCs w:val="28"/>
        </w:rPr>
        <w:softHyphen/>
      </w:r>
      <w:r w:rsidR="001B3869">
        <w:rPr>
          <w:rFonts w:ascii="Times New Roman" w:hAnsi="Times New Roman" w:cs="Times New Roman"/>
          <w:b/>
          <w:sz w:val="28"/>
          <w:szCs w:val="28"/>
        </w:rPr>
        <w:softHyphen/>
      </w:r>
      <w:r w:rsidR="001B3869">
        <w:rPr>
          <w:rFonts w:ascii="Times New Roman" w:hAnsi="Times New Roman" w:cs="Times New Roman"/>
          <w:b/>
          <w:sz w:val="28"/>
          <w:szCs w:val="28"/>
        </w:rPr>
        <w:softHyphen/>
      </w:r>
    </w:p>
    <w:p w:rsidR="00800358" w:rsidRDefault="00800358" w:rsidP="00D8573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5" w:type="dxa"/>
        <w:shd w:val="clear" w:color="auto" w:fill="C2D69B" w:themeFill="accent3" w:themeFillTint="99"/>
        <w:tblLook w:val="0000" w:firstRow="0" w:lastRow="0" w:firstColumn="0" w:lastColumn="0" w:noHBand="0" w:noVBand="0"/>
      </w:tblPr>
      <w:tblGrid>
        <w:gridCol w:w="10273"/>
      </w:tblGrid>
      <w:tr w:rsidR="00800358" w:rsidTr="00800358">
        <w:trPr>
          <w:trHeight w:val="300"/>
        </w:trPr>
        <w:tc>
          <w:tcPr>
            <w:tcW w:w="10273" w:type="dxa"/>
            <w:shd w:val="clear" w:color="auto" w:fill="C2D69B" w:themeFill="accent3" w:themeFillTint="99"/>
          </w:tcPr>
          <w:p w:rsidR="00800358" w:rsidRDefault="00800358" w:rsidP="00800358">
            <w:pPr>
              <w:pStyle w:val="a3"/>
              <w:numPr>
                <w:ilvl w:val="0"/>
                <w:numId w:val="10"/>
              </w:numPr>
              <w:spacing w:before="12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58">
              <w:rPr>
                <w:rFonts w:ascii="Times New Roman" w:hAnsi="Times New Roman" w:cs="Times New Roman"/>
                <w:b/>
                <w:sz w:val="24"/>
                <w:szCs w:val="24"/>
              </w:rPr>
              <w:t>Какие вопросы Вы бы хотели затронуть в рамках проведения семинара?</w:t>
            </w:r>
          </w:p>
        </w:tc>
      </w:tr>
    </w:tbl>
    <w:p w:rsidR="00AD2803" w:rsidRDefault="00AD2803" w:rsidP="00AD2803">
      <w:pPr>
        <w:spacing w:before="120"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AD2803" w:rsidRPr="00AD2803" w:rsidRDefault="00AD2803" w:rsidP="00AD2803">
      <w:pPr>
        <w:spacing w:after="12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113F36" w:rsidRDefault="00113F36" w:rsidP="00B1001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36">
        <w:rPr>
          <w:rFonts w:ascii="Times New Roman" w:hAnsi="Times New Roman" w:cs="Times New Roman"/>
          <w:b/>
          <w:sz w:val="28"/>
          <w:szCs w:val="28"/>
        </w:rPr>
        <w:t>Спасибо за обратную связь!</w:t>
      </w:r>
    </w:p>
    <w:p w:rsidR="00B3169B" w:rsidRDefault="00B3169B" w:rsidP="00B1001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76" w:rsidRPr="004B05E8" w:rsidRDefault="00B3169B" w:rsidP="00E938F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4B05E8">
        <w:rPr>
          <w:rFonts w:ascii="Times New Roman" w:hAnsi="Times New Roman" w:cs="Times New Roman"/>
          <w:b/>
        </w:rPr>
        <w:t>Контактные лица в Северо-Западном ГУ Банка России: начальник</w:t>
      </w:r>
      <w:r w:rsidR="00F82276" w:rsidRPr="004B05E8">
        <w:rPr>
          <w:rFonts w:ascii="Times New Roman" w:hAnsi="Times New Roman" w:cs="Times New Roman"/>
          <w:b/>
        </w:rPr>
        <w:t xml:space="preserve"> отдела </w:t>
      </w:r>
      <w:r w:rsidR="00F82276" w:rsidRPr="004B05E8">
        <w:rPr>
          <w:rFonts w:ascii="Times New Roman" w:eastAsia="Times New Roman" w:hAnsi="Times New Roman" w:cs="Times New Roman"/>
          <w:b/>
          <w:lang w:eastAsia="ru-RU"/>
        </w:rPr>
        <w:t xml:space="preserve">корпоративных </w:t>
      </w:r>
    </w:p>
    <w:p w:rsidR="00AD2803" w:rsidRPr="004B05E8" w:rsidRDefault="00F82276" w:rsidP="00E938F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  <w:proofErr w:type="gramStart"/>
      <w:r w:rsidRPr="004B05E8">
        <w:rPr>
          <w:rFonts w:ascii="Times New Roman" w:eastAsia="Times New Roman" w:hAnsi="Times New Roman" w:cs="Times New Roman"/>
          <w:b/>
          <w:lang w:eastAsia="ru-RU"/>
        </w:rPr>
        <w:t>отношений</w:t>
      </w:r>
      <w:proofErr w:type="gramEnd"/>
      <w:r w:rsidRPr="004B05E8">
        <w:rPr>
          <w:rFonts w:ascii="Times New Roman" w:eastAsia="Times New Roman" w:hAnsi="Times New Roman" w:cs="Times New Roman"/>
          <w:b/>
          <w:lang w:eastAsia="ru-RU"/>
        </w:rPr>
        <w:t xml:space="preserve"> и раскрытия информации</w:t>
      </w:r>
      <w:r w:rsidR="00B3169B" w:rsidRPr="004B05E8">
        <w:rPr>
          <w:rFonts w:ascii="Times New Roman" w:hAnsi="Times New Roman" w:cs="Times New Roman"/>
          <w:b/>
        </w:rPr>
        <w:t xml:space="preserve"> Управления корпоративных отношений – </w:t>
      </w:r>
      <w:r w:rsidRPr="004B05E8">
        <w:rPr>
          <w:rFonts w:ascii="Times New Roman" w:hAnsi="Times New Roman" w:cs="Times New Roman"/>
          <w:b/>
        </w:rPr>
        <w:t>Никитин А.С.</w:t>
      </w:r>
      <w:r w:rsidR="00B3169B" w:rsidRPr="004B05E8">
        <w:rPr>
          <w:rFonts w:ascii="Times New Roman" w:hAnsi="Times New Roman" w:cs="Times New Roman"/>
          <w:b/>
        </w:rPr>
        <w:t xml:space="preserve">, тел. (812) 320-34-00 (доб. </w:t>
      </w:r>
      <w:r w:rsidRPr="004B05E8">
        <w:rPr>
          <w:rFonts w:ascii="Times New Roman" w:hAnsi="Times New Roman" w:cs="Times New Roman"/>
          <w:b/>
        </w:rPr>
        <w:t>2926</w:t>
      </w:r>
      <w:r w:rsidR="00B3169B" w:rsidRPr="004B05E8">
        <w:rPr>
          <w:rFonts w:ascii="Times New Roman" w:hAnsi="Times New Roman" w:cs="Times New Roman"/>
          <w:b/>
        </w:rPr>
        <w:t>), заместитель начальника отдела эмиссионных ценных бумаг Управления корпоративных отношений – Сметанина А.В., тел. (812) 320-34-00 (доб. 2189).</w:t>
      </w:r>
      <w:bookmarkEnd w:id="0"/>
    </w:p>
    <w:sectPr w:rsidR="00AD2803" w:rsidRPr="004B05E8" w:rsidSect="00D8573A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4B0D"/>
    <w:multiLevelType w:val="hybridMultilevel"/>
    <w:tmpl w:val="D7068686"/>
    <w:lvl w:ilvl="0" w:tplc="9854752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A96"/>
    <w:multiLevelType w:val="hybridMultilevel"/>
    <w:tmpl w:val="E670001A"/>
    <w:lvl w:ilvl="0" w:tplc="5B821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E20"/>
    <w:multiLevelType w:val="hybridMultilevel"/>
    <w:tmpl w:val="AC0E2932"/>
    <w:lvl w:ilvl="0" w:tplc="B11E8276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644FCA"/>
    <w:multiLevelType w:val="hybridMultilevel"/>
    <w:tmpl w:val="E670001A"/>
    <w:lvl w:ilvl="0" w:tplc="5B821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1DDB"/>
    <w:multiLevelType w:val="hybridMultilevel"/>
    <w:tmpl w:val="34E0E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1604"/>
    <w:multiLevelType w:val="hybridMultilevel"/>
    <w:tmpl w:val="5918841A"/>
    <w:lvl w:ilvl="0" w:tplc="5608F2A4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6E79DC"/>
    <w:multiLevelType w:val="hybridMultilevel"/>
    <w:tmpl w:val="6BB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540AD"/>
    <w:multiLevelType w:val="hybridMultilevel"/>
    <w:tmpl w:val="876E0B36"/>
    <w:lvl w:ilvl="0" w:tplc="DF80C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95DDB"/>
    <w:multiLevelType w:val="multilevel"/>
    <w:tmpl w:val="B518F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2DB1599"/>
    <w:multiLevelType w:val="hybridMultilevel"/>
    <w:tmpl w:val="395C0EB8"/>
    <w:lvl w:ilvl="0" w:tplc="F67C902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7C5BCC"/>
    <w:multiLevelType w:val="hybridMultilevel"/>
    <w:tmpl w:val="395C0EB8"/>
    <w:lvl w:ilvl="0" w:tplc="F67C902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61"/>
    <w:rsid w:val="00014619"/>
    <w:rsid w:val="000205D7"/>
    <w:rsid w:val="00113F36"/>
    <w:rsid w:val="00123EFF"/>
    <w:rsid w:val="0017358D"/>
    <w:rsid w:val="00174EAA"/>
    <w:rsid w:val="0019488A"/>
    <w:rsid w:val="001A11E3"/>
    <w:rsid w:val="001B3869"/>
    <w:rsid w:val="001F09BB"/>
    <w:rsid w:val="002328BA"/>
    <w:rsid w:val="00236CCA"/>
    <w:rsid w:val="0028106B"/>
    <w:rsid w:val="00295E36"/>
    <w:rsid w:val="003535E4"/>
    <w:rsid w:val="00374161"/>
    <w:rsid w:val="00430A69"/>
    <w:rsid w:val="00463877"/>
    <w:rsid w:val="0047730A"/>
    <w:rsid w:val="00484983"/>
    <w:rsid w:val="004A7D1A"/>
    <w:rsid w:val="004B05E8"/>
    <w:rsid w:val="004B50B8"/>
    <w:rsid w:val="004B7C1F"/>
    <w:rsid w:val="004E21F0"/>
    <w:rsid w:val="00617F95"/>
    <w:rsid w:val="0063156A"/>
    <w:rsid w:val="006F5119"/>
    <w:rsid w:val="007A1463"/>
    <w:rsid w:val="007A1C4F"/>
    <w:rsid w:val="007A4C77"/>
    <w:rsid w:val="00800358"/>
    <w:rsid w:val="008271C5"/>
    <w:rsid w:val="00866D76"/>
    <w:rsid w:val="00884742"/>
    <w:rsid w:val="008943D7"/>
    <w:rsid w:val="008C146F"/>
    <w:rsid w:val="008E244E"/>
    <w:rsid w:val="008E679B"/>
    <w:rsid w:val="00931C39"/>
    <w:rsid w:val="00966A63"/>
    <w:rsid w:val="009812E2"/>
    <w:rsid w:val="009E784F"/>
    <w:rsid w:val="00A00694"/>
    <w:rsid w:val="00A337FF"/>
    <w:rsid w:val="00A3562D"/>
    <w:rsid w:val="00A45651"/>
    <w:rsid w:val="00A50305"/>
    <w:rsid w:val="00AA040A"/>
    <w:rsid w:val="00AA6945"/>
    <w:rsid w:val="00AD2803"/>
    <w:rsid w:val="00B1001B"/>
    <w:rsid w:val="00B246EF"/>
    <w:rsid w:val="00B3169B"/>
    <w:rsid w:val="00B80C72"/>
    <w:rsid w:val="00C40956"/>
    <w:rsid w:val="00C47C7A"/>
    <w:rsid w:val="00C76F46"/>
    <w:rsid w:val="00C91EC4"/>
    <w:rsid w:val="00CE2252"/>
    <w:rsid w:val="00D3458A"/>
    <w:rsid w:val="00D42244"/>
    <w:rsid w:val="00D643C9"/>
    <w:rsid w:val="00D8573A"/>
    <w:rsid w:val="00D908A0"/>
    <w:rsid w:val="00DB4332"/>
    <w:rsid w:val="00DE6CC8"/>
    <w:rsid w:val="00E443CF"/>
    <w:rsid w:val="00E938FB"/>
    <w:rsid w:val="00F1703D"/>
    <w:rsid w:val="00F82276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3C4D6F1F-2BC8-4D3D-9077-E568B92F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C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E22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22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E22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22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2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F8C38-912D-4495-BA28-2304743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Баданова Наталья Геннадьевна</dc:creator>
  <cp:lastModifiedBy>Сметанина Анастасия Витальевна</cp:lastModifiedBy>
  <cp:revision>33</cp:revision>
  <cp:lastPrinted>2018-06-21T07:03:00Z</cp:lastPrinted>
  <dcterms:created xsi:type="dcterms:W3CDTF">2017-10-23T11:29:00Z</dcterms:created>
  <dcterms:modified xsi:type="dcterms:W3CDTF">2018-06-21T07:05:00Z</dcterms:modified>
</cp:coreProperties>
</file>